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311" w:rsidRPr="00B73311" w:rsidRDefault="005B6C03" w:rsidP="00B7331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kern w:val="36"/>
          <w:sz w:val="48"/>
          <w:szCs w:val="48"/>
          <w:lang w:eastAsia="ru-RU"/>
        </w:rPr>
        <w:t xml:space="preserve"> </w:t>
      </w:r>
      <w:bookmarkStart w:id="0" w:name="_GoBack"/>
      <w:bookmarkEnd w:id="0"/>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u w:val="single"/>
          <w:lang w:eastAsia="ru-RU"/>
        </w:rPr>
        <w:t>Приложение</w:t>
      </w:r>
    </w:p>
    <w:p w:rsidR="00B73311" w:rsidRPr="00B73311" w:rsidRDefault="00B73311" w:rsidP="00B7331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73311">
        <w:rPr>
          <w:rFonts w:ascii="Times New Roman" w:eastAsia="Times New Roman" w:hAnsi="Times New Roman" w:cs="Times New Roman"/>
          <w:b/>
          <w:bCs/>
          <w:sz w:val="24"/>
          <w:szCs w:val="24"/>
          <w:lang w:eastAsia="ru-RU"/>
        </w:rPr>
        <w:t>Федеральный государственный образовательный стандарт дошкольного образования</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b/>
          <w:bCs/>
          <w:sz w:val="24"/>
          <w:szCs w:val="24"/>
          <w:lang w:eastAsia="ru-RU"/>
        </w:rPr>
        <w:t>I. Общие положения</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1.2. Стандарт разработан на основе Конституции Российской Федерации</w:t>
      </w:r>
      <w:proofErr w:type="gramStart"/>
      <w:r w:rsidRPr="00B73311">
        <w:rPr>
          <w:rFonts w:ascii="Times New Roman" w:eastAsia="Times New Roman" w:hAnsi="Times New Roman" w:cs="Times New Roman"/>
          <w:sz w:val="24"/>
          <w:szCs w:val="24"/>
          <w:vertAlign w:val="superscript"/>
          <w:lang w:eastAsia="ru-RU"/>
        </w:rPr>
        <w:t>1</w:t>
      </w:r>
      <w:proofErr w:type="gramEnd"/>
      <w:r w:rsidRPr="00B73311">
        <w:rPr>
          <w:rFonts w:ascii="Times New Roman" w:eastAsia="Times New Roman" w:hAnsi="Times New Roman" w:cs="Times New Roman"/>
          <w:sz w:val="24"/>
          <w:szCs w:val="24"/>
          <w:lang w:eastAsia="ru-RU"/>
        </w:rPr>
        <w:t xml:space="preserve"> и законодательства Российской Федерации и с учетом Конвенции ООН о правах ребенка</w:t>
      </w:r>
      <w:r w:rsidRPr="00B73311">
        <w:rPr>
          <w:rFonts w:ascii="Times New Roman" w:eastAsia="Times New Roman" w:hAnsi="Times New Roman" w:cs="Times New Roman"/>
          <w:sz w:val="24"/>
          <w:szCs w:val="24"/>
          <w:vertAlign w:val="superscript"/>
          <w:lang w:eastAsia="ru-RU"/>
        </w:rPr>
        <w:t>2</w:t>
      </w:r>
      <w:r w:rsidRPr="00B73311">
        <w:rPr>
          <w:rFonts w:ascii="Times New Roman" w:eastAsia="Times New Roman" w:hAnsi="Times New Roman" w:cs="Times New Roman"/>
          <w:sz w:val="24"/>
          <w:szCs w:val="24"/>
          <w:lang w:eastAsia="ru-RU"/>
        </w:rPr>
        <w:t>, в основе которых заложены следующие основные принципы:</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 xml:space="preserve">1) поддержка разнообразия детства; сохранение уникальности и </w:t>
      </w:r>
      <w:proofErr w:type="spellStart"/>
      <w:r w:rsidRPr="00B73311">
        <w:rPr>
          <w:rFonts w:ascii="Times New Roman" w:eastAsia="Times New Roman" w:hAnsi="Times New Roman" w:cs="Times New Roman"/>
          <w:sz w:val="24"/>
          <w:szCs w:val="24"/>
          <w:lang w:eastAsia="ru-RU"/>
        </w:rPr>
        <w:t>самоценности</w:t>
      </w:r>
      <w:proofErr w:type="spellEnd"/>
      <w:r w:rsidRPr="00B73311">
        <w:rPr>
          <w:rFonts w:ascii="Times New Roman" w:eastAsia="Times New Roman" w:hAnsi="Times New Roman" w:cs="Times New Roman"/>
          <w:sz w:val="24"/>
          <w:szCs w:val="24"/>
          <w:lang w:eastAsia="ru-RU"/>
        </w:rPr>
        <w:t xml:space="preserve"> детства как важного этапа в общем развитии человека, </w:t>
      </w:r>
      <w:proofErr w:type="spellStart"/>
      <w:r w:rsidRPr="00B73311">
        <w:rPr>
          <w:rFonts w:ascii="Times New Roman" w:eastAsia="Times New Roman" w:hAnsi="Times New Roman" w:cs="Times New Roman"/>
          <w:sz w:val="24"/>
          <w:szCs w:val="24"/>
          <w:lang w:eastAsia="ru-RU"/>
        </w:rPr>
        <w:t>самоценность</w:t>
      </w:r>
      <w:proofErr w:type="spellEnd"/>
      <w:r w:rsidRPr="00B73311">
        <w:rPr>
          <w:rFonts w:ascii="Times New Roman" w:eastAsia="Times New Roman" w:hAnsi="Times New Roman" w:cs="Times New Roman"/>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3) уважение личности ребенка;</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1.3. В Стандарте учитываются:</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lastRenderedPageBreak/>
        <w:t>2) возможности освоения ребенком Программы на разных этапах ее реализации.</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1.4. Основные принципы дошкольного образования:</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4) поддержка инициативы детей в различных видах деятельности;</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5) сотрудничество Организации с семьей;</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6) приобщение детей к социокультурным нормам, традициям семьи, общества и государства;</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9) учет этнокультурной ситуации развития детей.</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1.5. Стандарт направлен на достижение следующих целей:</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1) повышение социального статуса дошкольного образования;</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1.6. Стандарт направлен на решение следующих задач:</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 xml:space="preserve">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w:t>
      </w:r>
      <w:r w:rsidRPr="00B73311">
        <w:rPr>
          <w:rFonts w:ascii="Times New Roman" w:eastAsia="Times New Roman" w:hAnsi="Times New Roman" w:cs="Times New Roman"/>
          <w:sz w:val="24"/>
          <w:szCs w:val="24"/>
          <w:lang w:eastAsia="ru-RU"/>
        </w:rPr>
        <w:lastRenderedPageBreak/>
        <w:t>социального статуса, психофизиологических и других особенностей (в том числе ограниченных возможностей здоровья);</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 xml:space="preserve">1.7. Стандарт является основой </w:t>
      </w:r>
      <w:proofErr w:type="gramStart"/>
      <w:r w:rsidRPr="00B73311">
        <w:rPr>
          <w:rFonts w:ascii="Times New Roman" w:eastAsia="Times New Roman" w:hAnsi="Times New Roman" w:cs="Times New Roman"/>
          <w:sz w:val="24"/>
          <w:szCs w:val="24"/>
          <w:lang w:eastAsia="ru-RU"/>
        </w:rPr>
        <w:t>для</w:t>
      </w:r>
      <w:proofErr w:type="gramEnd"/>
      <w:r w:rsidRPr="00B73311">
        <w:rPr>
          <w:rFonts w:ascii="Times New Roman" w:eastAsia="Times New Roman" w:hAnsi="Times New Roman" w:cs="Times New Roman"/>
          <w:sz w:val="24"/>
          <w:szCs w:val="24"/>
          <w:lang w:eastAsia="ru-RU"/>
        </w:rPr>
        <w:t>:</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1) разработки Программы;</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4) объективной оценки соответствия образовательной деятельности Организации требованиям Стандарта;</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lastRenderedPageBreak/>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 xml:space="preserve">1.8. Стандарт включает в себя требования </w:t>
      </w:r>
      <w:proofErr w:type="gramStart"/>
      <w:r w:rsidRPr="00B73311">
        <w:rPr>
          <w:rFonts w:ascii="Times New Roman" w:eastAsia="Times New Roman" w:hAnsi="Times New Roman" w:cs="Times New Roman"/>
          <w:sz w:val="24"/>
          <w:szCs w:val="24"/>
          <w:lang w:eastAsia="ru-RU"/>
        </w:rPr>
        <w:t>к</w:t>
      </w:r>
      <w:proofErr w:type="gramEnd"/>
      <w:r w:rsidRPr="00B73311">
        <w:rPr>
          <w:rFonts w:ascii="Times New Roman" w:eastAsia="Times New Roman" w:hAnsi="Times New Roman" w:cs="Times New Roman"/>
          <w:sz w:val="24"/>
          <w:szCs w:val="24"/>
          <w:lang w:eastAsia="ru-RU"/>
        </w:rPr>
        <w:t>:</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структуре Программы и ее объему;</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условиям реализации Программы;</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результатам освоения Программы.</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b/>
          <w:bCs/>
          <w:sz w:val="24"/>
          <w:szCs w:val="24"/>
          <w:lang w:eastAsia="ru-RU"/>
        </w:rPr>
        <w:t>II. Требования к структуре образовательной программы дошкольного образования и ее объему</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2.2. Структурные подразделения в одной Организации (далее - Группы) могут реализовывать разные Программы.</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 xml:space="preserve">2.4. Программа направлена </w:t>
      </w:r>
      <w:proofErr w:type="gramStart"/>
      <w:r w:rsidRPr="00B73311">
        <w:rPr>
          <w:rFonts w:ascii="Times New Roman" w:eastAsia="Times New Roman" w:hAnsi="Times New Roman" w:cs="Times New Roman"/>
          <w:sz w:val="24"/>
          <w:szCs w:val="24"/>
          <w:lang w:eastAsia="ru-RU"/>
        </w:rPr>
        <w:t>на</w:t>
      </w:r>
      <w:proofErr w:type="gramEnd"/>
      <w:r w:rsidRPr="00B73311">
        <w:rPr>
          <w:rFonts w:ascii="Times New Roman" w:eastAsia="Times New Roman" w:hAnsi="Times New Roman" w:cs="Times New Roman"/>
          <w:sz w:val="24"/>
          <w:szCs w:val="24"/>
          <w:lang w:eastAsia="ru-RU"/>
        </w:rPr>
        <w:t>:</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B73311">
        <w:rPr>
          <w:rFonts w:ascii="Times New Roman" w:eastAsia="Times New Roman" w:hAnsi="Times New Roman" w:cs="Times New Roman"/>
          <w:sz w:val="24"/>
          <w:szCs w:val="24"/>
          <w:lang w:eastAsia="ru-RU"/>
        </w:rPr>
        <w:t>со</w:t>
      </w:r>
      <w:proofErr w:type="gramEnd"/>
      <w:r w:rsidRPr="00B73311">
        <w:rPr>
          <w:rFonts w:ascii="Times New Roman" w:eastAsia="Times New Roman" w:hAnsi="Times New Roman" w:cs="Times New Roman"/>
          <w:sz w:val="24"/>
          <w:szCs w:val="24"/>
          <w:lang w:eastAsia="ru-RU"/>
        </w:rPr>
        <w:t xml:space="preserve"> взрослыми и сверстниками и соответствующим возрасту видам деятельности;</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B73311">
        <w:rPr>
          <w:rFonts w:ascii="Times New Roman" w:eastAsia="Times New Roman" w:hAnsi="Times New Roman" w:cs="Times New Roman"/>
          <w:sz w:val="24"/>
          <w:szCs w:val="24"/>
          <w:lang w:eastAsia="ru-RU"/>
        </w:rPr>
        <w:t>Примерных</w:t>
      </w:r>
      <w:proofErr w:type="gramEnd"/>
      <w:r w:rsidRPr="00B73311">
        <w:rPr>
          <w:rFonts w:ascii="Times New Roman" w:eastAsia="Times New Roman" w:hAnsi="Times New Roman" w:cs="Times New Roman"/>
          <w:sz w:val="24"/>
          <w:szCs w:val="24"/>
          <w:lang w:eastAsia="ru-RU"/>
        </w:rPr>
        <w:t xml:space="preserve"> программ</w:t>
      </w:r>
      <w:r w:rsidRPr="00B73311">
        <w:rPr>
          <w:rFonts w:ascii="Times New Roman" w:eastAsia="Times New Roman" w:hAnsi="Times New Roman" w:cs="Times New Roman"/>
          <w:sz w:val="24"/>
          <w:szCs w:val="24"/>
          <w:vertAlign w:val="superscript"/>
          <w:lang w:eastAsia="ru-RU"/>
        </w:rPr>
        <w:t>3</w:t>
      </w:r>
      <w:r w:rsidRPr="00B73311">
        <w:rPr>
          <w:rFonts w:ascii="Times New Roman" w:eastAsia="Times New Roman" w:hAnsi="Times New Roman" w:cs="Times New Roman"/>
          <w:sz w:val="24"/>
          <w:szCs w:val="24"/>
          <w:lang w:eastAsia="ru-RU"/>
        </w:rPr>
        <w:t>.</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lastRenderedPageBreak/>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Программа может реализовываться в течение всего времени пребывания</w:t>
      </w:r>
      <w:proofErr w:type="gramStart"/>
      <w:r w:rsidRPr="00B73311">
        <w:rPr>
          <w:rFonts w:ascii="Times New Roman" w:eastAsia="Times New Roman" w:hAnsi="Times New Roman" w:cs="Times New Roman"/>
          <w:sz w:val="24"/>
          <w:szCs w:val="24"/>
          <w:vertAlign w:val="superscript"/>
          <w:lang w:eastAsia="ru-RU"/>
        </w:rPr>
        <w:t>4</w:t>
      </w:r>
      <w:proofErr w:type="gramEnd"/>
      <w:r w:rsidRPr="00B73311">
        <w:rPr>
          <w:rFonts w:ascii="Times New Roman" w:eastAsia="Times New Roman" w:hAnsi="Times New Roman" w:cs="Times New Roman"/>
          <w:sz w:val="24"/>
          <w:szCs w:val="24"/>
          <w:lang w:eastAsia="ru-RU"/>
        </w:rPr>
        <w:t xml:space="preserve"> детей в Организации.</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социально-коммуникативное развитие;</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познавательное развитие; речевое развитие;</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художественно-эстетическое развитие;</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физическое развитие.</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B73311">
        <w:rPr>
          <w:rFonts w:ascii="Times New Roman" w:eastAsia="Times New Roman" w:hAnsi="Times New Roman" w:cs="Times New Roman"/>
          <w:sz w:val="24"/>
          <w:szCs w:val="24"/>
          <w:lang w:eastAsia="ru-RU"/>
        </w:rPr>
        <w:t>со</w:t>
      </w:r>
      <w:proofErr w:type="gramEnd"/>
      <w:r w:rsidRPr="00B73311">
        <w:rPr>
          <w:rFonts w:ascii="Times New Roman" w:eastAsia="Times New Roman" w:hAnsi="Times New Roman" w:cs="Times New Roman"/>
          <w:sz w:val="24"/>
          <w:szCs w:val="24"/>
          <w:lang w:eastAsia="ru-RU"/>
        </w:rPr>
        <w:t xml:space="preserve"> взрослыми и сверстниками; становление самостоятельности, целенаправленности и </w:t>
      </w:r>
      <w:proofErr w:type="spellStart"/>
      <w:r w:rsidRPr="00B73311">
        <w:rPr>
          <w:rFonts w:ascii="Times New Roman" w:eastAsia="Times New Roman" w:hAnsi="Times New Roman" w:cs="Times New Roman"/>
          <w:sz w:val="24"/>
          <w:szCs w:val="24"/>
          <w:lang w:eastAsia="ru-RU"/>
        </w:rPr>
        <w:t>саморегуляции</w:t>
      </w:r>
      <w:proofErr w:type="spellEnd"/>
      <w:r w:rsidRPr="00B73311">
        <w:rPr>
          <w:rFonts w:ascii="Times New Roman" w:eastAsia="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B73311">
        <w:rPr>
          <w:rFonts w:ascii="Times New Roman" w:eastAsia="Times New Roman" w:hAnsi="Times New Roman" w:cs="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B73311">
        <w:rPr>
          <w:rFonts w:ascii="Times New Roman" w:eastAsia="Times New Roman" w:hAnsi="Times New Roman" w:cs="Times New Roman"/>
          <w:sz w:val="24"/>
          <w:szCs w:val="24"/>
          <w:lang w:eastAsia="ru-RU"/>
        </w:rPr>
        <w:t xml:space="preserve"> </w:t>
      </w:r>
      <w:proofErr w:type="gramStart"/>
      <w:r w:rsidRPr="00B73311">
        <w:rPr>
          <w:rFonts w:ascii="Times New Roman" w:eastAsia="Times New Roman" w:hAnsi="Times New Roman" w:cs="Times New Roman"/>
          <w:sz w:val="24"/>
          <w:szCs w:val="24"/>
          <w:lang w:eastAsia="ru-RU"/>
        </w:rPr>
        <w:t>общем</w:t>
      </w:r>
      <w:proofErr w:type="gramEnd"/>
      <w:r w:rsidRPr="00B73311">
        <w:rPr>
          <w:rFonts w:ascii="Times New Roman" w:eastAsia="Times New Roman" w:hAnsi="Times New Roman" w:cs="Times New Roman"/>
          <w:sz w:val="24"/>
          <w:szCs w:val="24"/>
          <w:lang w:eastAsia="ru-RU"/>
        </w:rPr>
        <w:t xml:space="preserve"> доме людей, об особенностях ее природы, многообразии стран и народов мира.</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73311">
        <w:rPr>
          <w:rFonts w:ascii="Times New Roman" w:eastAsia="Times New Roman" w:hAnsi="Times New Roman" w:cs="Times New Roman"/>
          <w:sz w:val="24"/>
          <w:szCs w:val="24"/>
          <w:lang w:eastAsia="ru-RU"/>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w:t>
      </w:r>
      <w:r w:rsidRPr="00B73311">
        <w:rPr>
          <w:rFonts w:ascii="Times New Roman" w:eastAsia="Times New Roman" w:hAnsi="Times New Roman" w:cs="Times New Roman"/>
          <w:sz w:val="24"/>
          <w:szCs w:val="24"/>
          <w:lang w:eastAsia="ru-RU"/>
        </w:rPr>
        <w:lastRenderedPageBreak/>
        <w:t>литературы; формирование звуковой аналитико-синтетической активности как предпосылки обучения грамоте.</w:t>
      </w:r>
      <w:proofErr w:type="gramEnd"/>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B73311">
        <w:rPr>
          <w:rFonts w:ascii="Times New Roman" w:eastAsia="Times New Roman" w:hAnsi="Times New Roman" w:cs="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73311">
        <w:rPr>
          <w:rFonts w:ascii="Times New Roman" w:eastAsia="Times New Roman" w:hAnsi="Times New Roman" w:cs="Times New Roman"/>
          <w:sz w:val="24"/>
          <w:szCs w:val="24"/>
          <w:lang w:eastAsia="ru-RU"/>
        </w:rPr>
        <w:t>саморегуляции</w:t>
      </w:r>
      <w:proofErr w:type="spellEnd"/>
      <w:r w:rsidRPr="00B73311">
        <w:rPr>
          <w:rFonts w:ascii="Times New Roman" w:eastAsia="Times New Roman" w:hAnsi="Times New Roman" w:cs="Times New Roman"/>
          <w:sz w:val="24"/>
          <w:szCs w:val="24"/>
          <w:lang w:eastAsia="ru-RU"/>
        </w:rPr>
        <w:t xml:space="preserve"> в двигательной сфере;</w:t>
      </w:r>
      <w:proofErr w:type="gramEnd"/>
      <w:r w:rsidRPr="00B73311">
        <w:rPr>
          <w:rFonts w:ascii="Times New Roman" w:eastAsia="Times New Roman" w:hAnsi="Times New Roman" w:cs="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73311">
        <w:rPr>
          <w:rFonts w:ascii="Times New Roman" w:eastAsia="Times New Roman" w:hAnsi="Times New Roman" w:cs="Times New Roman"/>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B73311">
        <w:rPr>
          <w:rFonts w:ascii="Times New Roman" w:eastAsia="Times New Roman" w:hAnsi="Times New Roman" w:cs="Times New Roman"/>
          <w:sz w:val="24"/>
          <w:szCs w:val="24"/>
          <w:lang w:eastAsia="ru-RU"/>
        </w:rPr>
        <w:t>со</w:t>
      </w:r>
      <w:proofErr w:type="gramEnd"/>
      <w:r w:rsidRPr="00B73311">
        <w:rPr>
          <w:rFonts w:ascii="Times New Roman" w:eastAsia="Times New Roman" w:hAnsi="Times New Roman" w:cs="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B73311">
        <w:rPr>
          <w:rFonts w:ascii="Times New Roman" w:eastAsia="Times New Roman" w:hAnsi="Times New Roman" w:cs="Times New Roman"/>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lastRenderedPageBreak/>
        <w:t>2.8. Содержание Программы должно отражать следующие аспекты образовательной среды для ребенка дошкольного возраста:</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1) предметно-пространственная развивающая образовательная среда;</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 xml:space="preserve">2) характер взаимодействия </w:t>
      </w:r>
      <w:proofErr w:type="gramStart"/>
      <w:r w:rsidRPr="00B73311">
        <w:rPr>
          <w:rFonts w:ascii="Times New Roman" w:eastAsia="Times New Roman" w:hAnsi="Times New Roman" w:cs="Times New Roman"/>
          <w:sz w:val="24"/>
          <w:szCs w:val="24"/>
          <w:lang w:eastAsia="ru-RU"/>
        </w:rPr>
        <w:t>со</w:t>
      </w:r>
      <w:proofErr w:type="gramEnd"/>
      <w:r w:rsidRPr="00B73311">
        <w:rPr>
          <w:rFonts w:ascii="Times New Roman" w:eastAsia="Times New Roman" w:hAnsi="Times New Roman" w:cs="Times New Roman"/>
          <w:sz w:val="24"/>
          <w:szCs w:val="24"/>
          <w:lang w:eastAsia="ru-RU"/>
        </w:rPr>
        <w:t xml:space="preserve"> взрослыми;</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3) характер взаимодействия с другими детьми;</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4) система отношений ребенка к миру, к другим людям, к себе самому.</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2.11.1. Целевой раздел включает в себя пояснительную записку и планируемые результаты освоения программы.</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Пояснительная записка должна раскрывать:</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цели и задачи реализации Программы;</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принципы и подходы к формированию Программы;</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lastRenderedPageBreak/>
        <w:t>2.11.2. Содержательный раздел представляет общее содержание Программы, обеспечивающее полноценное развитие личности детей.</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Содержательный раздел Программы должен включать:</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73311">
        <w:rPr>
          <w:rFonts w:ascii="Times New Roman" w:eastAsia="Times New Roman" w:hAnsi="Times New Roman" w:cs="Times New Roman"/>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В содержательном разделе Программы должны быть представлены:</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а) особенности образовательной деятельности разных видов и культурных практик;</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б) способы и направления поддержки детской инициативы;</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в) особенности взаимодействия педагогического коллектива с семьями воспитанников;</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г) иные характеристики содержания Программы, наиболее существенные с точки зрения авторов Программы.</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B73311">
        <w:rPr>
          <w:rFonts w:ascii="Times New Roman" w:eastAsia="Times New Roman" w:hAnsi="Times New Roman" w:cs="Times New Roman"/>
          <w:sz w:val="24"/>
          <w:szCs w:val="24"/>
          <w:lang w:eastAsia="ru-RU"/>
        </w:rPr>
        <w:t>на</w:t>
      </w:r>
      <w:proofErr w:type="gramEnd"/>
      <w:r w:rsidRPr="00B73311">
        <w:rPr>
          <w:rFonts w:ascii="Times New Roman" w:eastAsia="Times New Roman" w:hAnsi="Times New Roman" w:cs="Times New Roman"/>
          <w:sz w:val="24"/>
          <w:szCs w:val="24"/>
          <w:lang w:eastAsia="ru-RU"/>
        </w:rPr>
        <w:t>:</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специфику национальных, социокультурных и иных условий, в которых осуществляется образовательная деятельность;</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сложившиеся традиции Организации или Группы.</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w:t>
      </w:r>
      <w:r w:rsidRPr="00B73311">
        <w:rPr>
          <w:rFonts w:ascii="Times New Roman" w:eastAsia="Times New Roman" w:hAnsi="Times New Roman" w:cs="Times New Roman"/>
          <w:sz w:val="24"/>
          <w:szCs w:val="24"/>
          <w:lang w:eastAsia="ru-RU"/>
        </w:rPr>
        <w:lastRenderedPageBreak/>
        <w:t>групповых и индивидуальных коррекционных занятий и осуществления квалифицированной коррекции нарушений их развития.</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 xml:space="preserve">Коррекционная работа и/или инклюзивное образование должны быть направлены </w:t>
      </w:r>
      <w:proofErr w:type="gramStart"/>
      <w:r w:rsidRPr="00B73311">
        <w:rPr>
          <w:rFonts w:ascii="Times New Roman" w:eastAsia="Times New Roman" w:hAnsi="Times New Roman" w:cs="Times New Roman"/>
          <w:sz w:val="24"/>
          <w:szCs w:val="24"/>
          <w:lang w:eastAsia="ru-RU"/>
        </w:rPr>
        <w:t>на</w:t>
      </w:r>
      <w:proofErr w:type="gramEnd"/>
      <w:r w:rsidRPr="00B73311">
        <w:rPr>
          <w:rFonts w:ascii="Times New Roman" w:eastAsia="Times New Roman" w:hAnsi="Times New Roman" w:cs="Times New Roman"/>
          <w:sz w:val="24"/>
          <w:szCs w:val="24"/>
          <w:lang w:eastAsia="ru-RU"/>
        </w:rPr>
        <w:t>:</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 xml:space="preserve">1) обеспечение </w:t>
      </w:r>
      <w:proofErr w:type="gramStart"/>
      <w:r w:rsidRPr="00B73311">
        <w:rPr>
          <w:rFonts w:ascii="Times New Roman" w:eastAsia="Times New Roman" w:hAnsi="Times New Roman" w:cs="Times New Roman"/>
          <w:sz w:val="24"/>
          <w:szCs w:val="24"/>
          <w:lang w:eastAsia="ru-RU"/>
        </w:rPr>
        <w:t>коррекции нарушений развития различных категорий детей</w:t>
      </w:r>
      <w:proofErr w:type="gramEnd"/>
      <w:r w:rsidRPr="00B73311">
        <w:rPr>
          <w:rFonts w:ascii="Times New Roman" w:eastAsia="Times New Roman" w:hAnsi="Times New Roman" w:cs="Times New Roman"/>
          <w:sz w:val="24"/>
          <w:szCs w:val="24"/>
          <w:lang w:eastAsia="ru-RU"/>
        </w:rPr>
        <w:t xml:space="preserve"> с ограниченными возможностями здоровья, оказание им квалифицированной помощи в освоении Программы;</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B73311">
        <w:rPr>
          <w:rFonts w:ascii="Times New Roman" w:eastAsia="Times New Roman" w:hAnsi="Times New Roman" w:cs="Times New Roman"/>
          <w:sz w:val="24"/>
          <w:szCs w:val="24"/>
          <w:lang w:eastAsia="ru-RU"/>
        </w:rPr>
        <w:t>представлена</w:t>
      </w:r>
      <w:proofErr w:type="gramEnd"/>
      <w:r w:rsidRPr="00B73311">
        <w:rPr>
          <w:rFonts w:ascii="Times New Roman" w:eastAsia="Times New Roman" w:hAnsi="Times New Roman" w:cs="Times New Roman"/>
          <w:sz w:val="24"/>
          <w:szCs w:val="24"/>
          <w:lang w:eastAsia="ru-RU"/>
        </w:rPr>
        <w:t xml:space="preserve"> развернуто в соответствии с пунктом 2.11 Стандарта, в случае если она не соответствует одной из примерных программ.</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В краткой презентации Программы должны быть указаны:</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2) используемые Примерные программы;</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lastRenderedPageBreak/>
        <w:t>3) характеристика взаимодействия педагогического коллектива с семьями детей.</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b/>
          <w:bCs/>
          <w:sz w:val="24"/>
          <w:szCs w:val="24"/>
          <w:lang w:eastAsia="ru-RU"/>
        </w:rPr>
        <w:t>III. Требования к условиям реализации основной образовательной программы дошкольного образования</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1) гарантирует охрану и укрепление физического и психического здоровья детей;</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2) обеспечивает эмоциональное благополучие детей;</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3) способствует профессиональному развитию педагогических работников;</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4) создает условия для развивающего вариативного дошкольного образования;</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5) обеспечивает открытость дошкольного образования;</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3.2.1. Для успешной реализации Программы должны быть обеспечены следующие психолого-педагогические условия:</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B73311">
        <w:rPr>
          <w:rFonts w:ascii="Times New Roman" w:eastAsia="Times New Roman" w:hAnsi="Times New Roman" w:cs="Times New Roman"/>
          <w:sz w:val="24"/>
          <w:szCs w:val="24"/>
          <w:lang w:eastAsia="ru-RU"/>
        </w:rPr>
        <w:t>недопустимость</w:t>
      </w:r>
      <w:proofErr w:type="gramEnd"/>
      <w:r w:rsidRPr="00B73311">
        <w:rPr>
          <w:rFonts w:ascii="Times New Roman" w:eastAsia="Times New Roman" w:hAnsi="Times New Roman" w:cs="Times New Roman"/>
          <w:sz w:val="24"/>
          <w:szCs w:val="24"/>
          <w:lang w:eastAsia="ru-RU"/>
        </w:rPr>
        <w:t xml:space="preserve"> как искусственного ускорения, так и искусственного замедления развития детей);</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lastRenderedPageBreak/>
        <w:t>5) поддержка инициативы и самостоятельности детей в специфических для них видах деятельности;</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7) защита детей от всех форм физического и психического насилия</w:t>
      </w:r>
      <w:r w:rsidRPr="00B73311">
        <w:rPr>
          <w:rFonts w:ascii="Times New Roman" w:eastAsia="Times New Roman" w:hAnsi="Times New Roman" w:cs="Times New Roman"/>
          <w:sz w:val="24"/>
          <w:szCs w:val="24"/>
          <w:vertAlign w:val="superscript"/>
          <w:lang w:eastAsia="ru-RU"/>
        </w:rPr>
        <w:t>5</w:t>
      </w:r>
      <w:r w:rsidRPr="00B73311">
        <w:rPr>
          <w:rFonts w:ascii="Times New Roman" w:eastAsia="Times New Roman" w:hAnsi="Times New Roman" w:cs="Times New Roman"/>
          <w:sz w:val="24"/>
          <w:szCs w:val="24"/>
          <w:lang w:eastAsia="ru-RU"/>
        </w:rPr>
        <w:t>;</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 xml:space="preserve">3.2.2. </w:t>
      </w:r>
      <w:proofErr w:type="gramStart"/>
      <w:r w:rsidRPr="00B73311">
        <w:rPr>
          <w:rFonts w:ascii="Times New Roman" w:eastAsia="Times New Roman" w:hAnsi="Times New Roman" w:cs="Times New Roman"/>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B73311">
        <w:rPr>
          <w:rFonts w:ascii="Times New Roman" w:eastAsia="Times New Roman" w:hAnsi="Times New Roman" w:cs="Times New Roman"/>
          <w:sz w:val="24"/>
          <w:szCs w:val="24"/>
          <w:lang w:eastAsia="ru-RU"/>
        </w:rPr>
        <w:t xml:space="preserve"> посредством организации инклюзивного образования детей с ограниченными возможностями здоровья.</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2) оптимизации работы с группой детей.</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B73311">
        <w:rPr>
          <w:rFonts w:ascii="Times New Roman" w:eastAsia="Times New Roman" w:hAnsi="Times New Roman" w:cs="Times New Roman"/>
          <w:sz w:val="24"/>
          <w:szCs w:val="24"/>
          <w:lang w:eastAsia="ru-RU"/>
        </w:rPr>
        <w:t>которую</w:t>
      </w:r>
      <w:proofErr w:type="gramEnd"/>
      <w:r w:rsidRPr="00B73311">
        <w:rPr>
          <w:rFonts w:ascii="Times New Roman" w:eastAsia="Times New Roman" w:hAnsi="Times New Roman" w:cs="Times New Roman"/>
          <w:sz w:val="24"/>
          <w:szCs w:val="24"/>
          <w:lang w:eastAsia="ru-RU"/>
        </w:rPr>
        <w:t xml:space="preserve"> проводят квалифицированные специалисты (педагоги-психологи, психологи).</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3.2.4. Наполняемость Группы определяется с учетом возраста детей, их состояния здоровья, специфики Программы.</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lastRenderedPageBreak/>
        <w:t xml:space="preserve">1) обеспечение эмоционального благополучия </w:t>
      </w:r>
      <w:proofErr w:type="gramStart"/>
      <w:r w:rsidRPr="00B73311">
        <w:rPr>
          <w:rFonts w:ascii="Times New Roman" w:eastAsia="Times New Roman" w:hAnsi="Times New Roman" w:cs="Times New Roman"/>
          <w:sz w:val="24"/>
          <w:szCs w:val="24"/>
          <w:lang w:eastAsia="ru-RU"/>
        </w:rPr>
        <w:t>через</w:t>
      </w:r>
      <w:proofErr w:type="gramEnd"/>
      <w:r w:rsidRPr="00B73311">
        <w:rPr>
          <w:rFonts w:ascii="Times New Roman" w:eastAsia="Times New Roman" w:hAnsi="Times New Roman" w:cs="Times New Roman"/>
          <w:sz w:val="24"/>
          <w:szCs w:val="24"/>
          <w:lang w:eastAsia="ru-RU"/>
        </w:rPr>
        <w:t>:</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непосредственное общение с каждым ребенком;</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уважительное отношение к каждому ребенку, к его чувствам и потребностям;</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 xml:space="preserve">2) поддержку индивидуальности и инициативы детей </w:t>
      </w:r>
      <w:proofErr w:type="gramStart"/>
      <w:r w:rsidRPr="00B73311">
        <w:rPr>
          <w:rFonts w:ascii="Times New Roman" w:eastAsia="Times New Roman" w:hAnsi="Times New Roman" w:cs="Times New Roman"/>
          <w:sz w:val="24"/>
          <w:szCs w:val="24"/>
          <w:lang w:eastAsia="ru-RU"/>
        </w:rPr>
        <w:t>через</w:t>
      </w:r>
      <w:proofErr w:type="gramEnd"/>
      <w:r w:rsidRPr="00B73311">
        <w:rPr>
          <w:rFonts w:ascii="Times New Roman" w:eastAsia="Times New Roman" w:hAnsi="Times New Roman" w:cs="Times New Roman"/>
          <w:sz w:val="24"/>
          <w:szCs w:val="24"/>
          <w:lang w:eastAsia="ru-RU"/>
        </w:rPr>
        <w:t>:</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создание условий для принятия детьми решений, выражения своих чувств и мыслей;</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73311">
        <w:rPr>
          <w:rFonts w:ascii="Times New Roman" w:eastAsia="Times New Roman" w:hAnsi="Times New Roman" w:cs="Times New Roman"/>
          <w:sz w:val="24"/>
          <w:szCs w:val="24"/>
          <w:lang w:eastAsia="ru-RU"/>
        </w:rPr>
        <w:t>недирективную</w:t>
      </w:r>
      <w:proofErr w:type="spellEnd"/>
      <w:r w:rsidRPr="00B73311">
        <w:rPr>
          <w:rFonts w:ascii="Times New Roman" w:eastAsia="Times New Roman" w:hAnsi="Times New Roman" w:cs="Times New Roman"/>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3) установление правил взаимодействия в разных ситуациях:</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развитие умения детей работать в группе сверстников;</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B73311">
        <w:rPr>
          <w:rFonts w:ascii="Times New Roman" w:eastAsia="Times New Roman" w:hAnsi="Times New Roman" w:cs="Times New Roman"/>
          <w:sz w:val="24"/>
          <w:szCs w:val="24"/>
          <w:lang w:eastAsia="ru-RU"/>
        </w:rPr>
        <w:t>со</w:t>
      </w:r>
      <w:proofErr w:type="gramEnd"/>
      <w:r w:rsidRPr="00B73311">
        <w:rPr>
          <w:rFonts w:ascii="Times New Roman" w:eastAsia="Times New Roman" w:hAnsi="Times New Roman" w:cs="Times New Roman"/>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создание условий для овладения культурными средствами деятельности;</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оценку индивидуального развития детей;</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 xml:space="preserve">3.2.6. В целях эффективной реализации Программы должны быть созданы условия </w:t>
      </w:r>
      <w:proofErr w:type="gramStart"/>
      <w:r w:rsidRPr="00B73311">
        <w:rPr>
          <w:rFonts w:ascii="Times New Roman" w:eastAsia="Times New Roman" w:hAnsi="Times New Roman" w:cs="Times New Roman"/>
          <w:sz w:val="24"/>
          <w:szCs w:val="24"/>
          <w:lang w:eastAsia="ru-RU"/>
        </w:rPr>
        <w:t>для</w:t>
      </w:r>
      <w:proofErr w:type="gramEnd"/>
      <w:r w:rsidRPr="00B73311">
        <w:rPr>
          <w:rFonts w:ascii="Times New Roman" w:eastAsia="Times New Roman" w:hAnsi="Times New Roman" w:cs="Times New Roman"/>
          <w:sz w:val="24"/>
          <w:szCs w:val="24"/>
          <w:lang w:eastAsia="ru-RU"/>
        </w:rPr>
        <w:t>:</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lastRenderedPageBreak/>
        <w:t>1) профессионального развития педагогических и руководящих работников, в том числе их дополнительного профессионального образования;</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3.2.8. Организация должна создавать возможности:</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 xml:space="preserve">3.2.9. </w:t>
      </w:r>
      <w:proofErr w:type="gramStart"/>
      <w:r w:rsidRPr="00B73311">
        <w:rPr>
          <w:rFonts w:ascii="Times New Roman" w:eastAsia="Times New Roman" w:hAnsi="Times New Roman" w:cs="Times New Roman"/>
          <w:sz w:val="24"/>
          <w:szCs w:val="24"/>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3.3.Требования к развивающей предметно-пространственной среде.</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 xml:space="preserve">3.3.1. </w:t>
      </w:r>
      <w:proofErr w:type="gramStart"/>
      <w:r w:rsidRPr="00B73311">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lastRenderedPageBreak/>
        <w:t>3.3.3. Развивающая предметно-пространственная среда должна обеспечивать:</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реализацию различных образовательных программ;</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в случае организации инклюзивного образования - необходимые для него условия;</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возможность самовыражения детей.</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 xml:space="preserve">2) </w:t>
      </w:r>
      <w:proofErr w:type="spellStart"/>
      <w:r w:rsidRPr="00B73311">
        <w:rPr>
          <w:rFonts w:ascii="Times New Roman" w:eastAsia="Times New Roman" w:hAnsi="Times New Roman" w:cs="Times New Roman"/>
          <w:sz w:val="24"/>
          <w:szCs w:val="24"/>
          <w:lang w:eastAsia="ru-RU"/>
        </w:rPr>
        <w:t>Трансформируемость</w:t>
      </w:r>
      <w:proofErr w:type="spellEnd"/>
      <w:r w:rsidRPr="00B73311">
        <w:rPr>
          <w:rFonts w:ascii="Times New Roman" w:eastAsia="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 xml:space="preserve">3) </w:t>
      </w:r>
      <w:proofErr w:type="spellStart"/>
      <w:r w:rsidRPr="00B73311">
        <w:rPr>
          <w:rFonts w:ascii="Times New Roman" w:eastAsia="Times New Roman" w:hAnsi="Times New Roman" w:cs="Times New Roman"/>
          <w:sz w:val="24"/>
          <w:szCs w:val="24"/>
          <w:lang w:eastAsia="ru-RU"/>
        </w:rPr>
        <w:t>Полифункциональность</w:t>
      </w:r>
      <w:proofErr w:type="spellEnd"/>
      <w:r w:rsidRPr="00B73311">
        <w:rPr>
          <w:rFonts w:ascii="Times New Roman" w:eastAsia="Times New Roman" w:hAnsi="Times New Roman" w:cs="Times New Roman"/>
          <w:sz w:val="24"/>
          <w:szCs w:val="24"/>
          <w:lang w:eastAsia="ru-RU"/>
        </w:rPr>
        <w:t xml:space="preserve"> материалов предполагает:</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 xml:space="preserve">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w:t>
      </w:r>
      <w:r w:rsidRPr="00B73311">
        <w:rPr>
          <w:rFonts w:ascii="Times New Roman" w:eastAsia="Times New Roman" w:hAnsi="Times New Roman" w:cs="Times New Roman"/>
          <w:sz w:val="24"/>
          <w:szCs w:val="24"/>
          <w:lang w:eastAsia="ru-RU"/>
        </w:rPr>
        <w:lastRenderedPageBreak/>
        <w:t>пригодных для использования в разных видах детской активности (в том числе в качестве предметов-заместителей в детской игре).</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4) Вариативность среды предполагает:</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5) Доступность среды предполагает:</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исправность и сохранность материалов и оборудования.</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3.4. Требования к кадровым условиям реализации Программы.</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73311">
        <w:rPr>
          <w:rFonts w:ascii="Times New Roman" w:eastAsia="Times New Roman" w:hAnsi="Times New Roman" w:cs="Times New Roman"/>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B73311">
        <w:rPr>
          <w:rFonts w:ascii="Times New Roman" w:eastAsia="Times New Roman" w:hAnsi="Times New Roman" w:cs="Times New Roman"/>
          <w:sz w:val="24"/>
          <w:szCs w:val="24"/>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lastRenderedPageBreak/>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 xml:space="preserve">3.4.3. </w:t>
      </w:r>
      <w:proofErr w:type="gramStart"/>
      <w:r w:rsidRPr="00B73311">
        <w:rPr>
          <w:rFonts w:ascii="Times New Roman" w:eastAsia="Times New Roman" w:hAnsi="Times New Roman" w:cs="Times New Roman"/>
          <w:sz w:val="24"/>
          <w:szCs w:val="24"/>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B73311">
        <w:rPr>
          <w:rFonts w:ascii="Times New Roman" w:eastAsia="Times New Roman" w:hAnsi="Times New Roman" w:cs="Times New Roman"/>
          <w:sz w:val="24"/>
          <w:szCs w:val="24"/>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3.4.4. При организации инклюзивного образования:</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73311">
        <w:rPr>
          <w:rFonts w:ascii="Times New Roman" w:eastAsia="Times New Roman" w:hAnsi="Times New Roman" w:cs="Times New Roman"/>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B73311">
        <w:rPr>
          <w:rFonts w:ascii="Times New Roman" w:eastAsia="Times New Roman" w:hAnsi="Times New Roman" w:cs="Times New Roman"/>
          <w:sz w:val="24"/>
          <w:szCs w:val="24"/>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B73311">
        <w:rPr>
          <w:rFonts w:ascii="Times New Roman" w:eastAsia="Times New Roman" w:hAnsi="Times New Roman" w:cs="Times New Roman"/>
          <w:sz w:val="24"/>
          <w:szCs w:val="24"/>
          <w:vertAlign w:val="superscript"/>
          <w:lang w:eastAsia="ru-RU"/>
        </w:rPr>
        <w:t>6</w:t>
      </w:r>
      <w:proofErr w:type="gramEnd"/>
      <w:r w:rsidRPr="00B73311">
        <w:rPr>
          <w:rFonts w:ascii="Times New Roman" w:eastAsia="Times New Roman" w:hAnsi="Times New Roman" w:cs="Times New Roman"/>
          <w:sz w:val="24"/>
          <w:szCs w:val="24"/>
          <w:lang w:eastAsia="ru-RU"/>
        </w:rPr>
        <w:t>, могут быть привлечены дополнительные педагогические работники, имеющие соответствующую квалификацию.</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3.5.1. Требования к материально-техническим условиям реализации Программы включают:</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1) требования, определяемые в соответствии с санитарно-эпидемиологическими правилами и нормативами;</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2) требования, определяемые в соответствии с правилами пожарной безопасности;</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4) оснащенность помещений развивающей предметно-пространственной средой;</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lastRenderedPageBreak/>
        <w:t>3.6. Требования к финансовым условиям реализации основной образовательной программы дошкольного образования.</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 xml:space="preserve">3.6.1. </w:t>
      </w:r>
      <w:proofErr w:type="gramStart"/>
      <w:r w:rsidRPr="00B73311">
        <w:rPr>
          <w:rFonts w:ascii="Times New Roman" w:eastAsia="Times New Roman" w:hAnsi="Times New Roman" w:cs="Times New Roman"/>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3.6.2. Финансовые условия реализации Программы должны:</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1) обеспечивать возможность выполнения требований Стандарта к условиям реализации и структуре Программы;</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B73311">
        <w:rPr>
          <w:rFonts w:ascii="Times New Roman" w:eastAsia="Times New Roman" w:hAnsi="Times New Roman" w:cs="Times New Roman"/>
          <w:sz w:val="24"/>
          <w:szCs w:val="24"/>
          <w:lang w:eastAsia="ru-RU"/>
        </w:rPr>
        <w:t>субъектов Российской Федерации нормативов обеспечения государственных гарантий реализации прав</w:t>
      </w:r>
      <w:proofErr w:type="gramEnd"/>
      <w:r w:rsidRPr="00B73311">
        <w:rPr>
          <w:rFonts w:ascii="Times New Roman" w:eastAsia="Times New Roman" w:hAnsi="Times New Roman" w:cs="Times New Roman"/>
          <w:sz w:val="24"/>
          <w:szCs w:val="24"/>
          <w:lang w:eastAsia="ru-RU"/>
        </w:rPr>
        <w:t xml:space="preserve"> на получение общедоступного и бесплатного дошкольного образования. </w:t>
      </w:r>
      <w:proofErr w:type="gramStart"/>
      <w:r w:rsidRPr="00B73311">
        <w:rPr>
          <w:rFonts w:ascii="Times New Roman" w:eastAsia="Times New Roman" w:hAnsi="Times New Roman" w:cs="Times New Roman"/>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B73311">
        <w:rPr>
          <w:rFonts w:ascii="Times New Roman" w:eastAsia="Times New Roman" w:hAnsi="Times New Roman" w:cs="Times New Roman"/>
          <w:sz w:val="24"/>
          <w:szCs w:val="24"/>
          <w:lang w:eastAsia="ru-RU"/>
        </w:rPr>
        <w:t>сурдоперевод</w:t>
      </w:r>
      <w:proofErr w:type="spellEnd"/>
      <w:r w:rsidRPr="00B73311">
        <w:rPr>
          <w:rFonts w:ascii="Times New Roman" w:eastAsia="Times New Roman" w:hAnsi="Times New Roman" w:cs="Times New Roman"/>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B73311">
        <w:rPr>
          <w:rFonts w:ascii="Times New Roman" w:eastAsia="Times New Roman" w:hAnsi="Times New Roman" w:cs="Times New Roman"/>
          <w:sz w:val="24"/>
          <w:szCs w:val="24"/>
          <w:lang w:eastAsia="ru-RU"/>
        </w:rPr>
        <w:t xml:space="preserve"> </w:t>
      </w:r>
      <w:proofErr w:type="gramStart"/>
      <w:r w:rsidRPr="00B73311">
        <w:rPr>
          <w:rFonts w:ascii="Times New Roman" w:eastAsia="Times New Roman" w:hAnsi="Times New Roman" w:cs="Times New Roman"/>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B73311">
        <w:rPr>
          <w:rFonts w:ascii="Times New Roman" w:eastAsia="Times New Roman" w:hAnsi="Times New Roman" w:cs="Times New Roman"/>
          <w:sz w:val="24"/>
          <w:szCs w:val="24"/>
          <w:lang w:eastAsia="ru-RU"/>
        </w:rPr>
        <w:t>безбарьерную</w:t>
      </w:r>
      <w:proofErr w:type="spellEnd"/>
      <w:r w:rsidRPr="00B73311">
        <w:rPr>
          <w:rFonts w:ascii="Times New Roman" w:eastAsia="Times New Roman" w:hAnsi="Times New Roman" w:cs="Times New Roman"/>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B73311">
        <w:rPr>
          <w:rFonts w:ascii="Times New Roman" w:eastAsia="Times New Roman" w:hAnsi="Times New Roman" w:cs="Times New Roman"/>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расходов на оплату труда работников, реализующих Программу;</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73311">
        <w:rPr>
          <w:rFonts w:ascii="Times New Roman" w:eastAsia="Times New Roman" w:hAnsi="Times New Roman" w:cs="Times New Roman"/>
          <w:sz w:val="24"/>
          <w:szCs w:val="24"/>
          <w:lang w:eastAsia="ru-RU"/>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w:t>
      </w:r>
      <w:r w:rsidRPr="00B73311">
        <w:rPr>
          <w:rFonts w:ascii="Times New Roman" w:eastAsia="Times New Roman" w:hAnsi="Times New Roman" w:cs="Times New Roman"/>
          <w:sz w:val="24"/>
          <w:szCs w:val="24"/>
          <w:lang w:eastAsia="ru-RU"/>
        </w:rPr>
        <w:lastRenderedPageBreak/>
        <w:t>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B73311">
        <w:rPr>
          <w:rFonts w:ascii="Times New Roman" w:eastAsia="Times New Roman" w:hAnsi="Times New Roman" w:cs="Times New Roman"/>
          <w:sz w:val="24"/>
          <w:szCs w:val="24"/>
          <w:lang w:eastAsia="ru-RU"/>
        </w:rPr>
        <w:t xml:space="preserve"> </w:t>
      </w:r>
      <w:proofErr w:type="gramStart"/>
      <w:r w:rsidRPr="00B73311">
        <w:rPr>
          <w:rFonts w:ascii="Times New Roman" w:eastAsia="Times New Roman" w:hAnsi="Times New Roman" w:cs="Times New Roman"/>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B73311">
        <w:rPr>
          <w:rFonts w:ascii="Times New Roman" w:eastAsia="Times New Roman" w:hAnsi="Times New Roman" w:cs="Times New Roman"/>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иных расходов, связанных с реализацией и обеспечением реализации Программы.</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b/>
          <w:bCs/>
          <w:sz w:val="24"/>
          <w:szCs w:val="24"/>
          <w:lang w:eastAsia="ru-RU"/>
        </w:rPr>
        <w:t>IV. Требования к результатам освоения основной образовательной программы дошкольного образования</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 xml:space="preserve">4.1. </w:t>
      </w:r>
      <w:proofErr w:type="gramStart"/>
      <w:r w:rsidRPr="00B73311">
        <w:rPr>
          <w:rFonts w:ascii="Times New Roman" w:eastAsia="Times New Roman" w:hAnsi="Times New Roman" w:cs="Times New Roman"/>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B73311">
        <w:rPr>
          <w:rFonts w:ascii="Times New Roman" w:eastAsia="Times New Roman" w:hAnsi="Times New Roman" w:cs="Times New Roman"/>
          <w:sz w:val="24"/>
          <w:szCs w:val="24"/>
          <w:lang w:eastAsia="ru-RU"/>
        </w:rPr>
        <w:t xml:space="preserve"> </w:t>
      </w:r>
      <w:proofErr w:type="gramStart"/>
      <w:r w:rsidRPr="00B73311">
        <w:rPr>
          <w:rFonts w:ascii="Times New Roman" w:eastAsia="Times New Roman" w:hAnsi="Times New Roman" w:cs="Times New Roman"/>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B73311">
        <w:rPr>
          <w:rFonts w:ascii="Times New Roman" w:eastAsia="Times New Roman" w:hAnsi="Times New Roman" w:cs="Times New Roman"/>
          <w:sz w:val="24"/>
          <w:szCs w:val="24"/>
          <w:vertAlign w:val="superscript"/>
          <w:lang w:eastAsia="ru-RU"/>
        </w:rPr>
        <w:t>7</w:t>
      </w:r>
      <w:proofErr w:type="gramEnd"/>
      <w:r w:rsidRPr="00B73311">
        <w:rPr>
          <w:rFonts w:ascii="Times New Roman" w:eastAsia="Times New Roman" w:hAnsi="Times New Roman" w:cs="Times New Roman"/>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B73311">
        <w:rPr>
          <w:rFonts w:ascii="Times New Roman" w:eastAsia="Times New Roman" w:hAnsi="Times New Roman" w:cs="Times New Roman"/>
          <w:sz w:val="24"/>
          <w:szCs w:val="24"/>
          <w:vertAlign w:val="superscript"/>
          <w:lang w:eastAsia="ru-RU"/>
        </w:rPr>
        <w:t>8</w:t>
      </w:r>
      <w:r w:rsidRPr="00B73311">
        <w:rPr>
          <w:rFonts w:ascii="Times New Roman" w:eastAsia="Times New Roman" w:hAnsi="Times New Roman" w:cs="Times New Roman"/>
          <w:sz w:val="24"/>
          <w:szCs w:val="24"/>
          <w:lang w:eastAsia="ru-RU"/>
        </w:rPr>
        <w:t>.</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 xml:space="preserve">4.4. Настоящие требования являются ориентирами </w:t>
      </w:r>
      <w:proofErr w:type="gramStart"/>
      <w:r w:rsidRPr="00B73311">
        <w:rPr>
          <w:rFonts w:ascii="Times New Roman" w:eastAsia="Times New Roman" w:hAnsi="Times New Roman" w:cs="Times New Roman"/>
          <w:sz w:val="24"/>
          <w:szCs w:val="24"/>
          <w:lang w:eastAsia="ru-RU"/>
        </w:rPr>
        <w:t>для</w:t>
      </w:r>
      <w:proofErr w:type="gramEnd"/>
      <w:r w:rsidRPr="00B73311">
        <w:rPr>
          <w:rFonts w:ascii="Times New Roman" w:eastAsia="Times New Roman" w:hAnsi="Times New Roman" w:cs="Times New Roman"/>
          <w:sz w:val="24"/>
          <w:szCs w:val="24"/>
          <w:lang w:eastAsia="ru-RU"/>
        </w:rPr>
        <w:t>:</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б) решения задач:</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lastRenderedPageBreak/>
        <w:t>формирования Программы;</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анализа профессиональной деятельности;</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взаимодействия с семьями;</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в) изучения характеристик образования детей в возрасте от 2 месяцев до 8 лет;</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4.5. Целевые ориентиры не могут служить непосредственным основанием при решении управленческих задач, включая:</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аттестацию педагогических кадров;</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оценку качества образования;</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 xml:space="preserve">распределение стимулирующего </w:t>
      </w:r>
      <w:proofErr w:type="gramStart"/>
      <w:r w:rsidRPr="00B73311">
        <w:rPr>
          <w:rFonts w:ascii="Times New Roman" w:eastAsia="Times New Roman" w:hAnsi="Times New Roman" w:cs="Times New Roman"/>
          <w:sz w:val="24"/>
          <w:szCs w:val="24"/>
          <w:lang w:eastAsia="ru-RU"/>
        </w:rPr>
        <w:t>фонда оплаты труда работников Организации</w:t>
      </w:r>
      <w:proofErr w:type="gramEnd"/>
      <w:r w:rsidRPr="00B73311">
        <w:rPr>
          <w:rFonts w:ascii="Times New Roman" w:eastAsia="Times New Roman" w:hAnsi="Times New Roman" w:cs="Times New Roman"/>
          <w:sz w:val="24"/>
          <w:szCs w:val="24"/>
          <w:lang w:eastAsia="ru-RU"/>
        </w:rPr>
        <w:t>.</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Целевые ориентиры образования в младенческом и раннем возрасте:</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 xml:space="preserve">стремится к общению </w:t>
      </w:r>
      <w:proofErr w:type="gramStart"/>
      <w:r w:rsidRPr="00B73311">
        <w:rPr>
          <w:rFonts w:ascii="Times New Roman" w:eastAsia="Times New Roman" w:hAnsi="Times New Roman" w:cs="Times New Roman"/>
          <w:sz w:val="24"/>
          <w:szCs w:val="24"/>
          <w:lang w:eastAsia="ru-RU"/>
        </w:rPr>
        <w:t>со</w:t>
      </w:r>
      <w:proofErr w:type="gramEnd"/>
      <w:r w:rsidRPr="00B73311">
        <w:rPr>
          <w:rFonts w:ascii="Times New Roman" w:eastAsia="Times New Roman" w:hAnsi="Times New Roman" w:cs="Times New Roman"/>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lastRenderedPageBreak/>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Целевые ориентиры на этапе завершения дошкольного образования:</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B73311">
        <w:rPr>
          <w:rFonts w:ascii="Times New Roman" w:eastAsia="Times New Roman" w:hAnsi="Times New Roman" w:cs="Times New Roman"/>
          <w:sz w:val="24"/>
          <w:szCs w:val="24"/>
          <w:lang w:eastAsia="ru-RU"/>
        </w:rPr>
        <w:t>со</w:t>
      </w:r>
      <w:proofErr w:type="gramEnd"/>
      <w:r w:rsidRPr="00B73311">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поведения и личной гигиены;</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r w:rsidRPr="00B73311">
        <w:rPr>
          <w:rFonts w:ascii="Times New Roman" w:eastAsia="Times New Roman" w:hAnsi="Times New Roman" w:cs="Times New Roman"/>
          <w:sz w:val="24"/>
          <w:szCs w:val="24"/>
          <w:lang w:eastAsia="ru-RU"/>
        </w:rPr>
        <w:lastRenderedPageBreak/>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lang w:eastAsia="ru-RU"/>
        </w:rPr>
      </w:pPr>
    </w:p>
    <w:p w:rsidR="00555B14" w:rsidRDefault="00555B14"/>
    <w:sectPr w:rsidR="00555B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311"/>
    <w:rsid w:val="00555B14"/>
    <w:rsid w:val="005B6C03"/>
    <w:rsid w:val="00B73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60538">
      <w:bodyDiv w:val="1"/>
      <w:marLeft w:val="0"/>
      <w:marRight w:val="0"/>
      <w:marTop w:val="0"/>
      <w:marBottom w:val="0"/>
      <w:divBdr>
        <w:top w:val="none" w:sz="0" w:space="0" w:color="auto"/>
        <w:left w:val="none" w:sz="0" w:space="0" w:color="auto"/>
        <w:bottom w:val="none" w:sz="0" w:space="0" w:color="auto"/>
        <w:right w:val="none" w:sz="0" w:space="0" w:color="auto"/>
      </w:divBdr>
      <w:divsChild>
        <w:div w:id="862279786">
          <w:marLeft w:val="0"/>
          <w:marRight w:val="0"/>
          <w:marTop w:val="0"/>
          <w:marBottom w:val="0"/>
          <w:divBdr>
            <w:top w:val="none" w:sz="0" w:space="0" w:color="auto"/>
            <w:left w:val="none" w:sz="0" w:space="0" w:color="auto"/>
            <w:bottom w:val="none" w:sz="0" w:space="0" w:color="auto"/>
            <w:right w:val="none" w:sz="0" w:space="0" w:color="auto"/>
          </w:divBdr>
          <w:divsChild>
            <w:div w:id="108401667">
              <w:marLeft w:val="0"/>
              <w:marRight w:val="0"/>
              <w:marTop w:val="0"/>
              <w:marBottom w:val="0"/>
              <w:divBdr>
                <w:top w:val="none" w:sz="0" w:space="0" w:color="auto"/>
                <w:left w:val="none" w:sz="0" w:space="0" w:color="auto"/>
                <w:bottom w:val="none" w:sz="0" w:space="0" w:color="auto"/>
                <w:right w:val="none" w:sz="0" w:space="0" w:color="auto"/>
              </w:divBdr>
            </w:div>
          </w:divsChild>
        </w:div>
        <w:div w:id="439881987">
          <w:marLeft w:val="0"/>
          <w:marRight w:val="0"/>
          <w:marTop w:val="0"/>
          <w:marBottom w:val="0"/>
          <w:divBdr>
            <w:top w:val="none" w:sz="0" w:space="0" w:color="auto"/>
            <w:left w:val="none" w:sz="0" w:space="0" w:color="auto"/>
            <w:bottom w:val="none" w:sz="0" w:space="0" w:color="auto"/>
            <w:right w:val="none" w:sz="0" w:space="0" w:color="auto"/>
          </w:divBdr>
          <w:divsChild>
            <w:div w:id="1444303032">
              <w:marLeft w:val="0"/>
              <w:marRight w:val="0"/>
              <w:marTop w:val="0"/>
              <w:marBottom w:val="0"/>
              <w:divBdr>
                <w:top w:val="none" w:sz="0" w:space="0" w:color="auto"/>
                <w:left w:val="none" w:sz="0" w:space="0" w:color="auto"/>
                <w:bottom w:val="none" w:sz="0" w:space="0" w:color="auto"/>
                <w:right w:val="none" w:sz="0" w:space="0" w:color="auto"/>
              </w:divBdr>
              <w:divsChild>
                <w:div w:id="1831677196">
                  <w:marLeft w:val="0"/>
                  <w:marRight w:val="0"/>
                  <w:marTop w:val="0"/>
                  <w:marBottom w:val="0"/>
                  <w:divBdr>
                    <w:top w:val="none" w:sz="0" w:space="0" w:color="auto"/>
                    <w:left w:val="none" w:sz="0" w:space="0" w:color="auto"/>
                    <w:bottom w:val="none" w:sz="0" w:space="0" w:color="auto"/>
                    <w:right w:val="none" w:sz="0" w:space="0" w:color="auto"/>
                  </w:divBdr>
                  <w:divsChild>
                    <w:div w:id="592517712">
                      <w:marLeft w:val="0"/>
                      <w:marRight w:val="0"/>
                      <w:marTop w:val="0"/>
                      <w:marBottom w:val="0"/>
                      <w:divBdr>
                        <w:top w:val="none" w:sz="0" w:space="0" w:color="auto"/>
                        <w:left w:val="none" w:sz="0" w:space="0" w:color="auto"/>
                        <w:bottom w:val="none" w:sz="0" w:space="0" w:color="auto"/>
                        <w:right w:val="none" w:sz="0" w:space="0" w:color="auto"/>
                      </w:divBdr>
                      <w:divsChild>
                        <w:div w:id="1996059196">
                          <w:marLeft w:val="0"/>
                          <w:marRight w:val="0"/>
                          <w:marTop w:val="0"/>
                          <w:marBottom w:val="0"/>
                          <w:divBdr>
                            <w:top w:val="none" w:sz="0" w:space="0" w:color="auto"/>
                            <w:left w:val="none" w:sz="0" w:space="0" w:color="auto"/>
                            <w:bottom w:val="none" w:sz="0" w:space="0" w:color="auto"/>
                            <w:right w:val="none" w:sz="0" w:space="0" w:color="auto"/>
                          </w:divBdr>
                        </w:div>
                        <w:div w:id="51126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29487">
                  <w:marLeft w:val="0"/>
                  <w:marRight w:val="0"/>
                  <w:marTop w:val="0"/>
                  <w:marBottom w:val="0"/>
                  <w:divBdr>
                    <w:top w:val="none" w:sz="0" w:space="0" w:color="auto"/>
                    <w:left w:val="none" w:sz="0" w:space="0" w:color="auto"/>
                    <w:bottom w:val="none" w:sz="0" w:space="0" w:color="auto"/>
                    <w:right w:val="none" w:sz="0" w:space="0" w:color="auto"/>
                  </w:divBdr>
                  <w:divsChild>
                    <w:div w:id="723795243">
                      <w:marLeft w:val="0"/>
                      <w:marRight w:val="0"/>
                      <w:marTop w:val="0"/>
                      <w:marBottom w:val="0"/>
                      <w:divBdr>
                        <w:top w:val="none" w:sz="0" w:space="0" w:color="auto"/>
                        <w:left w:val="none" w:sz="0" w:space="0" w:color="auto"/>
                        <w:bottom w:val="none" w:sz="0" w:space="0" w:color="auto"/>
                        <w:right w:val="none" w:sz="0" w:space="0" w:color="auto"/>
                      </w:divBdr>
                      <w:divsChild>
                        <w:div w:id="690960082">
                          <w:marLeft w:val="0"/>
                          <w:marRight w:val="0"/>
                          <w:marTop w:val="0"/>
                          <w:marBottom w:val="0"/>
                          <w:divBdr>
                            <w:top w:val="none" w:sz="0" w:space="0" w:color="auto"/>
                            <w:left w:val="none" w:sz="0" w:space="0" w:color="auto"/>
                            <w:bottom w:val="none" w:sz="0" w:space="0" w:color="auto"/>
                            <w:right w:val="none" w:sz="0" w:space="0" w:color="auto"/>
                          </w:divBdr>
                          <w:divsChild>
                            <w:div w:id="1754932478">
                              <w:marLeft w:val="0"/>
                              <w:marRight w:val="0"/>
                              <w:marTop w:val="0"/>
                              <w:marBottom w:val="0"/>
                              <w:divBdr>
                                <w:top w:val="none" w:sz="0" w:space="0" w:color="auto"/>
                                <w:left w:val="none" w:sz="0" w:space="0" w:color="auto"/>
                                <w:bottom w:val="none" w:sz="0" w:space="0" w:color="auto"/>
                                <w:right w:val="none" w:sz="0" w:space="0" w:color="auto"/>
                              </w:divBdr>
                              <w:divsChild>
                                <w:div w:id="773327393">
                                  <w:marLeft w:val="0"/>
                                  <w:marRight w:val="0"/>
                                  <w:marTop w:val="0"/>
                                  <w:marBottom w:val="0"/>
                                  <w:divBdr>
                                    <w:top w:val="none" w:sz="0" w:space="0" w:color="auto"/>
                                    <w:left w:val="none" w:sz="0" w:space="0" w:color="auto"/>
                                    <w:bottom w:val="none" w:sz="0" w:space="0" w:color="auto"/>
                                    <w:right w:val="none" w:sz="0" w:space="0" w:color="auto"/>
                                  </w:divBdr>
                                </w:div>
                                <w:div w:id="3702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7603</Words>
  <Characters>43342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2016-03-01T13:54:00Z</dcterms:created>
  <dcterms:modified xsi:type="dcterms:W3CDTF">2016-03-01T13:54:00Z</dcterms:modified>
</cp:coreProperties>
</file>